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9F" w:rsidRPr="006B319F" w:rsidRDefault="006B319F" w:rsidP="006B319F">
      <w:pPr>
        <w:spacing w:before="150" w:after="0" w:line="396" w:lineRule="atLeast"/>
        <w:jc w:val="center"/>
        <w:outlineLvl w:val="1"/>
        <w:rPr>
          <w:rFonts w:ascii="Arial" w:eastAsia="Times New Roman" w:hAnsi="Arial" w:cs="Arial"/>
          <w:color w:val="59A8D3"/>
          <w:sz w:val="33"/>
          <w:szCs w:val="33"/>
          <w:lang w:eastAsia="ru-RU"/>
        </w:rPr>
      </w:pPr>
      <w:r w:rsidRPr="006B319F">
        <w:rPr>
          <w:rFonts w:ascii="Arial" w:eastAsia="Times New Roman" w:hAnsi="Arial" w:cs="Arial"/>
          <w:b/>
          <w:bCs/>
          <w:color w:val="59A8D3"/>
          <w:sz w:val="33"/>
          <w:szCs w:val="33"/>
          <w:lang w:eastAsia="ru-RU"/>
        </w:rPr>
        <w:t>Памятка для родителей</w:t>
      </w:r>
    </w:p>
    <w:p w:rsidR="006B319F" w:rsidRPr="006B319F" w:rsidRDefault="006B319F" w:rsidP="006B319F">
      <w:pPr>
        <w:spacing w:before="150" w:after="0" w:line="396" w:lineRule="atLeast"/>
        <w:jc w:val="center"/>
        <w:outlineLvl w:val="1"/>
        <w:rPr>
          <w:rFonts w:ascii="Arial" w:eastAsia="Times New Roman" w:hAnsi="Arial" w:cs="Arial"/>
          <w:color w:val="59A8D3"/>
          <w:sz w:val="33"/>
          <w:szCs w:val="33"/>
          <w:lang w:eastAsia="ru-RU"/>
        </w:rPr>
      </w:pPr>
      <w:r w:rsidRPr="006B319F">
        <w:rPr>
          <w:rFonts w:ascii="Arial" w:eastAsia="Times New Roman" w:hAnsi="Arial" w:cs="Arial"/>
          <w:b/>
          <w:bCs/>
          <w:color w:val="59A8D3"/>
          <w:sz w:val="33"/>
          <w:szCs w:val="33"/>
          <w:lang w:eastAsia="ru-RU"/>
        </w:rPr>
        <w:t>СТОП! Водоём - опасная зона!</w:t>
      </w:r>
    </w:p>
    <w:p w:rsidR="006B319F" w:rsidRPr="006B319F" w:rsidRDefault="006B319F" w:rsidP="006B319F">
      <w:pPr>
        <w:spacing w:before="150" w:after="0" w:line="324" w:lineRule="atLeast"/>
        <w:jc w:val="center"/>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Уважаемые родители!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Тысячи детей с нетерпением ждут начала зимы и становления льда на реках, озерах и других водоемах. Самые нетерпеливые из них выбираются на неокрепший лед, подвергая свою жизнь и здоровье серьезной опасности. Важно соблюдать правила безопасного поведения на зимних водоемах. Нельзя забывать о серьезной опасности, которую таят в себе только что замерзшие водоемы.</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Первый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w:t>
      </w:r>
      <w:bookmarkStart w:id="0" w:name="_GoBack"/>
      <w:bookmarkEnd w:id="0"/>
      <w:r w:rsidRPr="006B319F">
        <w:rPr>
          <w:rFonts w:ascii="Arial" w:eastAsia="Times New Roman" w:hAnsi="Arial" w:cs="Arial"/>
          <w:color w:val="297299"/>
          <w:sz w:val="27"/>
          <w:szCs w:val="27"/>
          <w:lang w:eastAsia="ru-RU"/>
        </w:rPr>
        <w:t xml:space="preserve"> хотя сохраняет достаточную толщину.</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i/>
          <w:iCs/>
          <w:color w:val="297299"/>
          <w:sz w:val="27"/>
          <w:szCs w:val="27"/>
          <w:lang w:eastAsia="ru-RU"/>
        </w:rPr>
        <w:t>   </w:t>
      </w:r>
      <w:r w:rsidRPr="006B319F">
        <w:rPr>
          <w:rFonts w:ascii="Arial" w:eastAsia="Times New Roman" w:hAnsi="Arial" w:cs="Arial"/>
          <w:b/>
          <w:bCs/>
          <w:i/>
          <w:iCs/>
          <w:color w:val="297299"/>
          <w:sz w:val="27"/>
          <w:szCs w:val="27"/>
          <w:lang w:eastAsia="ru-RU"/>
        </w:rPr>
        <w:t>  Критерии тонкого льда:</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 Цвет льда молочно-мутный, серый лед, обычно ноздреватый и пористый. Такой лед обрушивается без предупреждающего потрескивания.</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 Лед, покрытый снегом (снег, выпавший на только что образовавшийся лед, помимо того, что маскирует полыньи, замедляет рост ледяного покрова).</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6B319F">
        <w:rPr>
          <w:rFonts w:ascii="Arial" w:eastAsia="Times New Roman" w:hAnsi="Arial" w:cs="Arial"/>
          <w:color w:val="297299"/>
          <w:sz w:val="27"/>
          <w:szCs w:val="27"/>
          <w:lang w:eastAsia="ru-RU"/>
        </w:rPr>
        <w:t>ст сбр</w:t>
      </w:r>
      <w:proofErr w:type="gramEnd"/>
      <w:r w:rsidRPr="006B319F">
        <w:rPr>
          <w:rFonts w:ascii="Arial" w:eastAsia="Times New Roman" w:hAnsi="Arial" w:cs="Arial"/>
          <w:color w:val="297299"/>
          <w:sz w:val="27"/>
          <w:szCs w:val="27"/>
          <w:lang w:eastAsia="ru-RU"/>
        </w:rPr>
        <w:t>оса в водоемы теплых и горячих вод промышленных и коммунальных предприятий.</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 Лед в нижнем бьефе плотины, где даже в сильные морозы кратковременные пропуски воды из водохранилища способны истончить лед и образовать в нем опасные промоины.</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 В местах, где растет камыш, тростник и другие водные растения.</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b/>
          <w:bCs/>
          <w:i/>
          <w:iCs/>
          <w:color w:val="297299"/>
          <w:sz w:val="27"/>
          <w:szCs w:val="27"/>
          <w:lang w:eastAsia="ru-RU"/>
        </w:rPr>
        <w:t>    Правила поведения:</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 Необходимо помнить, что выходить на первый лед можно только в крайнем случае с максимальной осторожностью.</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lastRenderedPageBreak/>
        <w:t>    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5.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6. Безопаснее всего переходить водоем по прозрачному с зеленоватым или синеватым оттенком льду при его толщине не менее 7 см.</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7. 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8. Если вы видите чистое, ровное, не занесенное снегом место, значит здесь полынья или промоина, покрытая тонким свежим льдом.</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xml:space="preserve">    9. Если на ровном снеговом покрове темное пятно, значит под снегом </w:t>
      </w:r>
      <w:proofErr w:type="gramStart"/>
      <w:r w:rsidRPr="006B319F">
        <w:rPr>
          <w:rFonts w:ascii="Arial" w:eastAsia="Times New Roman" w:hAnsi="Arial" w:cs="Arial"/>
          <w:color w:val="297299"/>
          <w:sz w:val="27"/>
          <w:szCs w:val="27"/>
          <w:lang w:eastAsia="ru-RU"/>
        </w:rPr>
        <w:t>-н</w:t>
      </w:r>
      <w:proofErr w:type="gramEnd"/>
      <w:r w:rsidRPr="006B319F">
        <w:rPr>
          <w:rFonts w:ascii="Arial" w:eastAsia="Times New Roman" w:hAnsi="Arial" w:cs="Arial"/>
          <w:color w:val="297299"/>
          <w:sz w:val="27"/>
          <w:szCs w:val="27"/>
          <w:lang w:eastAsia="ru-RU"/>
        </w:rPr>
        <w:t>еокрепший лед.</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10. Лыжная трасса, если она проходит по льду, должна быть обозначена вешками (флажками).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11.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12. Необходимо соблюдать особую осторожность на льду в период оттепелей, когда даже зимний лед теряет свою прочность.</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13. И САМОЕ ГЛАВНОЕ ПРАВИЛО!               Самым действенным способом предупреждения детской гибели на льду является постоянный контроль со стороны родителей, ни в коем случае нельзя оставлять детей без присмотра взрослых вблизи водоема даже на короткое время.</w:t>
      </w:r>
    </w:p>
    <w:p w:rsidR="006B319F" w:rsidRPr="006B319F" w:rsidRDefault="006B319F" w:rsidP="006B319F">
      <w:pPr>
        <w:spacing w:before="150" w:after="0" w:line="324" w:lineRule="atLeast"/>
        <w:jc w:val="center"/>
        <w:outlineLvl w:val="3"/>
        <w:rPr>
          <w:rFonts w:ascii="Arial" w:eastAsia="Times New Roman" w:hAnsi="Arial" w:cs="Arial"/>
          <w:color w:val="297299"/>
          <w:sz w:val="27"/>
          <w:szCs w:val="27"/>
          <w:lang w:eastAsia="ru-RU"/>
        </w:rPr>
      </w:pPr>
      <w:r w:rsidRPr="006B319F">
        <w:rPr>
          <w:rFonts w:ascii="Arial" w:eastAsia="Times New Roman" w:hAnsi="Arial" w:cs="Arial"/>
          <w:b/>
          <w:bCs/>
          <w:color w:val="297299"/>
          <w:sz w:val="27"/>
          <w:szCs w:val="27"/>
          <w:lang w:eastAsia="ru-RU"/>
        </w:rPr>
        <w:t xml:space="preserve">Оказание помощи </w:t>
      </w:r>
      <w:proofErr w:type="gramStart"/>
      <w:r w:rsidRPr="006B319F">
        <w:rPr>
          <w:rFonts w:ascii="Arial" w:eastAsia="Times New Roman" w:hAnsi="Arial" w:cs="Arial"/>
          <w:b/>
          <w:bCs/>
          <w:color w:val="297299"/>
          <w:sz w:val="27"/>
          <w:szCs w:val="27"/>
          <w:lang w:eastAsia="ru-RU"/>
        </w:rPr>
        <w:t>провалившемуся</w:t>
      </w:r>
      <w:proofErr w:type="gramEnd"/>
      <w:r w:rsidRPr="006B319F">
        <w:rPr>
          <w:rFonts w:ascii="Arial" w:eastAsia="Times New Roman" w:hAnsi="Arial" w:cs="Arial"/>
          <w:b/>
          <w:bCs/>
          <w:color w:val="297299"/>
          <w:sz w:val="27"/>
          <w:szCs w:val="27"/>
          <w:lang w:eastAsia="ru-RU"/>
        </w:rPr>
        <w:t xml:space="preserve"> под лед. Изучите сами и обучите своих детей.</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b/>
          <w:bCs/>
          <w:i/>
          <w:iCs/>
          <w:color w:val="297299"/>
          <w:sz w:val="27"/>
          <w:szCs w:val="27"/>
          <w:lang w:eastAsia="ru-RU"/>
        </w:rPr>
        <w:lastRenderedPageBreak/>
        <w:t xml:space="preserve">    </w:t>
      </w:r>
      <w:proofErr w:type="spellStart"/>
      <w:r w:rsidRPr="006B319F">
        <w:rPr>
          <w:rFonts w:ascii="Arial" w:eastAsia="Times New Roman" w:hAnsi="Arial" w:cs="Arial"/>
          <w:b/>
          <w:bCs/>
          <w:i/>
          <w:iCs/>
          <w:color w:val="297299"/>
          <w:sz w:val="27"/>
          <w:szCs w:val="27"/>
          <w:lang w:eastAsia="ru-RU"/>
        </w:rPr>
        <w:t>Самоспасение</w:t>
      </w:r>
      <w:proofErr w:type="spellEnd"/>
      <w:r w:rsidRPr="006B319F">
        <w:rPr>
          <w:rFonts w:ascii="Arial" w:eastAsia="Times New Roman" w:hAnsi="Arial" w:cs="Arial"/>
          <w:b/>
          <w:bCs/>
          <w:i/>
          <w:iCs/>
          <w:color w:val="297299"/>
          <w:sz w:val="27"/>
          <w:szCs w:val="27"/>
          <w:lang w:eastAsia="ru-RU"/>
        </w:rPr>
        <w:t>:</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 Не поддавайтесь панике! Не надо барахтаться и наваливаться всем телом на тонкую кромку льда, так как под тяжестью тела он будет обламываться.</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2. 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3. Без резких движений отползайте как можно дальше от опасного места в том направлении, откуда пришли.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4. Зовите на помощь!</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5. Удерживая себя на поверхности воды, старайтесь затрачивать на это минимум физических усилий.</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xml:space="preserve">    6. Находясь на плаву, следует голову держать как можно выше над водой. Известно, что более 50% всех </w:t>
      </w:r>
      <w:proofErr w:type="spellStart"/>
      <w:r w:rsidRPr="006B319F">
        <w:rPr>
          <w:rFonts w:ascii="Arial" w:eastAsia="Times New Roman" w:hAnsi="Arial" w:cs="Arial"/>
          <w:color w:val="297299"/>
          <w:sz w:val="27"/>
          <w:szCs w:val="27"/>
          <w:lang w:eastAsia="ru-RU"/>
        </w:rPr>
        <w:t>теплопотерь</w:t>
      </w:r>
      <w:proofErr w:type="spellEnd"/>
      <w:r w:rsidRPr="006B319F">
        <w:rPr>
          <w:rFonts w:ascii="Arial" w:eastAsia="Times New Roman" w:hAnsi="Arial" w:cs="Arial"/>
          <w:color w:val="297299"/>
          <w:sz w:val="27"/>
          <w:szCs w:val="27"/>
          <w:lang w:eastAsia="ru-RU"/>
        </w:rPr>
        <w:t xml:space="preserve"> организма, а по некоторым данным даже 75%, приходится на ее долю.</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7. Плыть к берегу, плоту или шлюпке, можно, если они находятся на расстоянии, на преодоление которого потребует незначительное количество времени.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xml:space="preserve">    8. Добравшись до </w:t>
      </w:r>
      <w:proofErr w:type="spellStart"/>
      <w:r w:rsidRPr="006B319F">
        <w:rPr>
          <w:rFonts w:ascii="Arial" w:eastAsia="Times New Roman" w:hAnsi="Arial" w:cs="Arial"/>
          <w:color w:val="297299"/>
          <w:sz w:val="27"/>
          <w:szCs w:val="27"/>
          <w:lang w:eastAsia="ru-RU"/>
        </w:rPr>
        <w:t>плавсредства</w:t>
      </w:r>
      <w:proofErr w:type="spellEnd"/>
      <w:r w:rsidRPr="006B319F">
        <w:rPr>
          <w:rFonts w:ascii="Arial" w:eastAsia="Times New Roman" w:hAnsi="Arial" w:cs="Arial"/>
          <w:color w:val="297299"/>
          <w:sz w:val="27"/>
          <w:szCs w:val="27"/>
          <w:lang w:eastAsia="ru-RU"/>
        </w:rPr>
        <w:t>, надо немедленно раздеться, выжать намокшую одежду и снова надеть.</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b/>
          <w:bCs/>
          <w:i/>
          <w:iCs/>
          <w:color w:val="297299"/>
          <w:sz w:val="27"/>
          <w:szCs w:val="27"/>
          <w:lang w:eastAsia="ru-RU"/>
        </w:rPr>
        <w:t>    Если вы оказываете помощь:</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 Подходите к полынье очень осторожно, лучше подползти по-пластунски.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2. Сообщите пострадавшему криком, что идете ему на помощь, это придаст ему силы, уверенность.</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3. 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b/>
          <w:bCs/>
          <w:i/>
          <w:iCs/>
          <w:color w:val="297299"/>
          <w:sz w:val="27"/>
          <w:szCs w:val="27"/>
          <w:lang w:eastAsia="ru-RU"/>
        </w:rPr>
        <w:t>    Первая помощь при утоплении: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 Перенести пострадавшего на безопасное место, согреть.</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2. Повернуть утонувшего лицом вниз и опустить голову ниже таза,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lastRenderedPageBreak/>
        <w:t>    3. При отсутствии пульса на сонной артерии сделать наружный массаж сердца и искусственное дыхание.</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4. Доставить пострадавшего в медицинское учреждение.</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b/>
          <w:bCs/>
          <w:i/>
          <w:iCs/>
          <w:color w:val="297299"/>
          <w:sz w:val="27"/>
          <w:szCs w:val="27"/>
          <w:lang w:eastAsia="ru-RU"/>
        </w:rPr>
        <w:t>    Отогревание пострадавшего:</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1. Пострадавшего надо укрыть в месте, защищенном от ветра, хорошо укутать в любую имеющуюся одежду, одеяло.</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в подмышки.</w:t>
      </w:r>
    </w:p>
    <w:p w:rsidR="006B319F" w:rsidRPr="006B319F" w:rsidRDefault="006B319F" w:rsidP="006B319F">
      <w:pPr>
        <w:spacing w:before="150" w:after="0" w:line="324" w:lineRule="atLeast"/>
        <w:jc w:val="both"/>
        <w:outlineLvl w:val="3"/>
        <w:rPr>
          <w:rFonts w:ascii="Arial" w:eastAsia="Times New Roman" w:hAnsi="Arial" w:cs="Arial"/>
          <w:color w:val="297299"/>
          <w:sz w:val="27"/>
          <w:szCs w:val="27"/>
          <w:lang w:eastAsia="ru-RU"/>
        </w:rPr>
      </w:pPr>
      <w:r w:rsidRPr="006B319F">
        <w:rPr>
          <w:rFonts w:ascii="Arial" w:eastAsia="Times New Roman" w:hAnsi="Arial" w:cs="Arial"/>
          <w:color w:val="297299"/>
          <w:sz w:val="27"/>
          <w:szCs w:val="27"/>
          <w:lang w:eastAsia="ru-RU"/>
        </w:rPr>
        <w:t>    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w:t>
      </w:r>
    </w:p>
    <w:p w:rsidR="006B319F" w:rsidRPr="006B319F" w:rsidRDefault="006B319F" w:rsidP="006B319F">
      <w:pPr>
        <w:spacing w:before="150" w:after="0" w:line="324" w:lineRule="atLeast"/>
        <w:jc w:val="center"/>
        <w:outlineLvl w:val="3"/>
        <w:rPr>
          <w:rFonts w:ascii="Arial" w:eastAsia="Times New Roman" w:hAnsi="Arial" w:cs="Arial"/>
          <w:color w:val="297299"/>
          <w:sz w:val="27"/>
          <w:szCs w:val="27"/>
          <w:lang w:eastAsia="ru-RU"/>
        </w:rPr>
      </w:pPr>
      <w:r w:rsidRPr="006B319F">
        <w:rPr>
          <w:rFonts w:ascii="Arial" w:eastAsia="Times New Roman" w:hAnsi="Arial" w:cs="Arial"/>
          <w:b/>
          <w:bCs/>
          <w:color w:val="297299"/>
          <w:sz w:val="27"/>
          <w:szCs w:val="27"/>
          <w:lang w:eastAsia="ru-RU"/>
        </w:rPr>
        <w:t>Будьте осторожны!</w:t>
      </w:r>
    </w:p>
    <w:p w:rsidR="006B319F" w:rsidRPr="006B319F" w:rsidRDefault="006B319F" w:rsidP="006B319F">
      <w:pPr>
        <w:spacing w:before="150" w:after="0" w:line="324" w:lineRule="atLeast"/>
        <w:jc w:val="center"/>
        <w:outlineLvl w:val="3"/>
        <w:rPr>
          <w:rFonts w:ascii="Arial" w:eastAsia="Times New Roman" w:hAnsi="Arial" w:cs="Arial"/>
          <w:color w:val="297299"/>
          <w:sz w:val="27"/>
          <w:szCs w:val="27"/>
          <w:lang w:eastAsia="ru-RU"/>
        </w:rPr>
      </w:pPr>
      <w:r w:rsidRPr="006B319F">
        <w:rPr>
          <w:rFonts w:ascii="Arial" w:eastAsia="Times New Roman" w:hAnsi="Arial" w:cs="Arial"/>
          <w:b/>
          <w:bCs/>
          <w:color w:val="297299"/>
          <w:sz w:val="27"/>
          <w:szCs w:val="27"/>
          <w:lang w:eastAsia="ru-RU"/>
        </w:rPr>
        <w:t>Берегите себя и своих детей!</w:t>
      </w:r>
    </w:p>
    <w:p w:rsidR="006B319F" w:rsidRPr="006B319F" w:rsidRDefault="006B319F" w:rsidP="006B319F">
      <w:pPr>
        <w:spacing w:before="150" w:after="0" w:line="324" w:lineRule="atLeast"/>
        <w:jc w:val="center"/>
        <w:outlineLvl w:val="3"/>
        <w:rPr>
          <w:rFonts w:ascii="Arial" w:eastAsia="Times New Roman" w:hAnsi="Arial" w:cs="Arial"/>
          <w:color w:val="297299"/>
          <w:sz w:val="27"/>
          <w:szCs w:val="27"/>
          <w:lang w:eastAsia="ru-RU"/>
        </w:rPr>
      </w:pPr>
      <w:r w:rsidRPr="006B319F">
        <w:rPr>
          <w:rFonts w:ascii="Arial" w:eastAsia="Times New Roman" w:hAnsi="Arial" w:cs="Arial"/>
          <w:b/>
          <w:bCs/>
          <w:color w:val="297299"/>
          <w:sz w:val="27"/>
          <w:szCs w:val="27"/>
          <w:lang w:eastAsia="ru-RU"/>
        </w:rPr>
        <w:t>Не теряйте бдительность!</w:t>
      </w:r>
    </w:p>
    <w:p w:rsidR="008111ED" w:rsidRDefault="008111ED"/>
    <w:sectPr w:rsidR="00811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9F"/>
    <w:rsid w:val="006B319F"/>
    <w:rsid w:val="00811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2016-12-26T15:17:00Z</dcterms:created>
  <dcterms:modified xsi:type="dcterms:W3CDTF">2016-12-26T15:22:00Z</dcterms:modified>
</cp:coreProperties>
</file>